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The</w:t>
      </w:r>
      <w:r>
        <w:rPr>
          <w:rFonts w:ascii="Times New Roman" w:hAnsi="Times New Roman" w:cs="Times New Roman"/>
          <w:b/>
          <w:sz w:val="32"/>
          <w:szCs w:val="32"/>
        </w:rPr>
        <w:t xml:space="preserve"> 1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th International Symposium on Intelligence Computation and Applications (ISICA2023)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Notes and Receipt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time：</w:t>
      </w:r>
      <w:r>
        <w:rPr>
          <w:rFonts w:hint="eastAsia"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Conference time: </w:t>
      </w:r>
      <w:r>
        <w:rPr>
          <w:rFonts w:hint="eastAsia" w:ascii="Times New Roman" w:hAnsi="Times New Roman" w:cs="Times New Roman"/>
          <w:sz w:val="24"/>
          <w:szCs w:val="24"/>
        </w:rPr>
        <w:t>November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</w:rPr>
        <w:t>18-19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address: Yanling Hotel</w:t>
      </w:r>
    </w:p>
    <w:p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 Kangshun Li, 15013273564 (</w:t>
      </w:r>
      <w:r>
        <w:fldChar w:fldCharType="begin"/>
      </w:r>
      <w:r>
        <w:instrText xml:space="preserve"> HYPERLINK "mailto:278828464@qq.com"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278828464@qq.com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4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)</w:t>
      </w:r>
    </w:p>
    <w:p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 registration fee: RMB￥3</w:t>
      </w:r>
      <w:r>
        <w:rPr>
          <w:rFonts w:hint="eastAsia"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00for each participant</w:t>
      </w:r>
    </w:p>
    <w:p>
      <w:pPr>
        <w:spacing w:line="4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Accommodation standard</w:t>
      </w:r>
    </w:p>
    <w:tbl>
      <w:tblPr>
        <w:tblStyle w:val="5"/>
        <w:tblW w:w="5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82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Room Type</w:t>
            </w:r>
          </w:p>
        </w:tc>
        <w:tc>
          <w:tcPr>
            <w:tcW w:w="182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P</w:t>
            </w:r>
            <w:r>
              <w:rPr>
                <w:rFonts w:ascii="Times New Roman" w:hAnsi="Times New Roman" w:cs="Times New Roman"/>
                <w:szCs w:val="24"/>
              </w:rPr>
              <w:t>rice</w:t>
            </w:r>
          </w:p>
        </w:tc>
        <w:tc>
          <w:tcPr>
            <w:tcW w:w="1890" w:type="dxa"/>
            <w:vAlign w:val="center"/>
          </w:tcPr>
          <w:p>
            <w:pPr>
              <w:spacing w:line="300" w:lineRule="exact"/>
              <w:ind w:left="210" w:hanging="210" w:hangingChars="10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Remark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Deluxe King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 xml:space="preserve">single </w:t>
            </w:r>
            <w:r>
              <w:rPr>
                <w:rFonts w:ascii="Times New Roman" w:hAnsi="Times New Roman" w:cs="Times New Roman"/>
                <w:szCs w:val="24"/>
              </w:rPr>
              <w:t>breakfast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hint="eastAsia" w:ascii="Times New Roman" w:hAnsi="Times New Roman" w:cs="Times New Roman"/>
                <w:szCs w:val="24"/>
              </w:rPr>
              <w:t>eluxe Twin</w:t>
            </w:r>
          </w:p>
        </w:tc>
        <w:tc>
          <w:tcPr>
            <w:tcW w:w="182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hint="eastAsia" w:ascii="Times New Roman" w:hAnsi="Times New Roman" w:cs="Times New Roman"/>
                <w:szCs w:val="24"/>
              </w:rPr>
              <w:t>RMB</w:t>
            </w:r>
            <w:r>
              <w:rPr>
                <w:rFonts w:ascii="Helvetica" w:hAnsi="Helvetica" w:cs="Helvetica"/>
                <w:szCs w:val="21"/>
                <w:shd w:val="clear" w:color="auto" w:fill="FFFFFF"/>
              </w:rPr>
              <w:t>￥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szCs w:val="24"/>
              </w:rPr>
              <w:t>1</w:t>
            </w: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double breakfast</w:t>
            </w: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Venue</w:t>
      </w:r>
      <w:r>
        <w:rPr>
          <w:rFonts w:hint="eastAsia" w:ascii="Times New Roman" w:hAnsi="Times New Roman" w:cs="Times New Roman"/>
          <w:sz w:val="22"/>
          <w:szCs w:val="24"/>
        </w:rPr>
        <w:t xml:space="preserve"> A</w:t>
      </w:r>
      <w:r>
        <w:rPr>
          <w:rFonts w:ascii="Times New Roman" w:hAnsi="Times New Roman" w:cs="Times New Roman"/>
          <w:sz w:val="22"/>
          <w:szCs w:val="24"/>
        </w:rPr>
        <w:t>ddress：</w:t>
      </w:r>
      <w:r>
        <w:rPr>
          <w:rFonts w:hint="eastAsia" w:ascii="Times New Roman" w:hAnsi="Times New Roman" w:cs="Times New Roman"/>
          <w:sz w:val="22"/>
          <w:szCs w:val="24"/>
        </w:rPr>
        <w:t>Yanling Building Hotel, No. 29, Yanling Road, Tianhe District Avenue, Guangzhou, Guangdong</w:t>
      </w:r>
      <w:r>
        <w:rPr>
          <w:rFonts w:ascii="Times New Roman" w:hAnsi="Times New Roman" w:cs="Times New Roman"/>
          <w:sz w:val="22"/>
          <w:szCs w:val="24"/>
        </w:rPr>
        <w:t xml:space="preserve"> 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Traffic routes: </w:t>
      </w:r>
      <w:r>
        <w:rPr>
          <w:rFonts w:hint="eastAsia" w:ascii="Times New Roman" w:hAnsi="Times New Roman" w:cs="Times New Roman"/>
          <w:sz w:val="22"/>
          <w:szCs w:val="24"/>
        </w:rPr>
        <w:t>①</w:t>
      </w:r>
      <w:r>
        <w:rPr>
          <w:rFonts w:ascii="Times New Roman" w:hAnsi="Times New Roman" w:cs="Times New Roman"/>
          <w:sz w:val="22"/>
          <w:szCs w:val="24"/>
        </w:rPr>
        <w:t xml:space="preserve">from South Railway Station to Hotel: </w:t>
      </w:r>
      <w:r>
        <w:rPr>
          <w:rFonts w:hint="eastAsia" w:ascii="Times New Roman" w:hAnsi="Times New Roman" w:cs="Times New Roman"/>
          <w:sz w:val="22"/>
          <w:szCs w:val="24"/>
        </w:rPr>
        <w:t>Metro Line 2 to Haizhu Square station, turn 6 line to Yantang station, B port</w:t>
      </w:r>
      <w:r>
        <w:rPr>
          <w:rFonts w:ascii="Times New Roman" w:hAnsi="Times New Roman" w:cs="Times New Roman"/>
          <w:sz w:val="22"/>
          <w:szCs w:val="24"/>
        </w:rPr>
        <w:t xml:space="preserve">; </w:t>
      </w:r>
    </w:p>
    <w:p>
      <w:pPr>
        <w:spacing w:line="400" w:lineRule="exact"/>
        <w:ind w:left="1323" w:leftChars="63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Times New Roman" w:hAnsi="Times New Roman" w:cs="Times New Roman"/>
          <w:sz w:val="22"/>
          <w:szCs w:val="24"/>
        </w:rPr>
        <w:t>②</w:t>
      </w:r>
      <w:r>
        <w:rPr>
          <w:rFonts w:ascii="Times New Roman" w:hAnsi="Times New Roman" w:cs="Times New Roman"/>
          <w:sz w:val="22"/>
          <w:szCs w:val="24"/>
        </w:rPr>
        <w:t xml:space="preserve">from Baiyun Airport to Hotel: </w:t>
      </w:r>
      <w:r>
        <w:rPr>
          <w:rFonts w:hint="eastAsia" w:ascii="Times New Roman" w:hAnsi="Times New Roman" w:cs="Times New Roman"/>
          <w:sz w:val="22"/>
          <w:szCs w:val="24"/>
        </w:rPr>
        <w:t>Metro Line 3 to Yantang station, B port</w:t>
      </w:r>
      <w:r>
        <w:rPr>
          <w:rFonts w:ascii="Times New Roman" w:hAnsi="Times New Roman" w:cs="Times New Roman"/>
          <w:sz w:val="22"/>
          <w:szCs w:val="24"/>
        </w:rPr>
        <w:t>;</w:t>
      </w:r>
    </w:p>
    <w:p>
      <w:pPr>
        <w:spacing w:line="400" w:lineRule="exact"/>
        <w:ind w:left="1323" w:leftChars="63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Times New Roman" w:hAnsi="Times New Roman" w:cs="Times New Roman"/>
          <w:sz w:val="22"/>
          <w:szCs w:val="24"/>
        </w:rPr>
        <w:t>③</w:t>
      </w:r>
      <w:r>
        <w:rPr>
          <w:rFonts w:ascii="Times New Roman" w:hAnsi="Times New Roman" w:cs="Times New Roman"/>
          <w:sz w:val="22"/>
          <w:szCs w:val="24"/>
        </w:rPr>
        <w:t xml:space="preserve">from Guangzhou Railway Station to Hotel: </w:t>
      </w:r>
      <w:r>
        <w:rPr>
          <w:rFonts w:hint="eastAsia" w:ascii="Times New Roman" w:hAnsi="Times New Roman" w:cs="Times New Roman"/>
          <w:sz w:val="22"/>
          <w:szCs w:val="24"/>
        </w:rPr>
        <w:t>Metro Line 5 to Quzhuang, turn 6 line to Yantang station</w:t>
      </w:r>
      <w:r>
        <w:rPr>
          <w:rFonts w:ascii="Times New Roman" w:hAnsi="Times New Roman" w:cs="Times New Roman"/>
          <w:sz w:val="22"/>
          <w:szCs w:val="24"/>
        </w:rPr>
        <w:t>,</w:t>
      </w:r>
      <w:r>
        <w:rPr>
          <w:rFonts w:hint="eastAsia" w:ascii="Times New Roman" w:hAnsi="Times New Roman" w:cs="Times New Roman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port; </w:t>
      </w:r>
    </w:p>
    <w:p>
      <w:pPr>
        <w:spacing w:line="400" w:lineRule="exact"/>
        <w:ind w:left="1323" w:leftChars="630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hint="eastAsia" w:ascii="Times New Roman" w:hAnsi="Times New Roman" w:cs="Times New Roman"/>
          <w:sz w:val="22"/>
          <w:szCs w:val="24"/>
        </w:rPr>
        <w:t>④</w:t>
      </w:r>
      <w:r>
        <w:rPr>
          <w:rFonts w:ascii="Times New Roman" w:hAnsi="Times New Roman" w:cs="Times New Roman"/>
          <w:sz w:val="22"/>
          <w:szCs w:val="24"/>
        </w:rPr>
        <w:t>from Guangzhou East Railway Station: Metro Line 3 to Yan Tang station,</w:t>
      </w:r>
      <w:r>
        <w:rPr>
          <w:rFonts w:hint="eastAsia" w:ascii="Times New Roman" w:hAnsi="Times New Roman" w:cs="Times New Roman"/>
          <w:sz w:val="22"/>
          <w:szCs w:val="24"/>
        </w:rPr>
        <w:t xml:space="preserve"> B</w:t>
      </w:r>
      <w:r>
        <w:rPr>
          <w:rFonts w:ascii="Times New Roman" w:hAnsi="Times New Roman" w:cs="Times New Roman"/>
          <w:sz w:val="22"/>
          <w:szCs w:val="24"/>
        </w:rPr>
        <w:t xml:space="preserve"> port</w:t>
      </w:r>
      <w:r>
        <w:rPr>
          <w:rFonts w:hint="eastAsia" w:ascii="Times New Roman" w:hAnsi="Times New Roman" w:cs="Times New Roman"/>
          <w:sz w:val="22"/>
          <w:szCs w:val="24"/>
        </w:rPr>
        <w:t>.</w:t>
      </w:r>
    </w:p>
    <w:p>
      <w:pPr>
        <w:spacing w:line="400" w:lineRule="exact"/>
        <w:ind w:left="1320" w:hanging="1320" w:hangingChars="600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Conference Return Receipt</w:t>
      </w:r>
    </w:p>
    <w:tbl>
      <w:tblPr>
        <w:tblStyle w:val="5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79"/>
        <w:gridCol w:w="1105"/>
        <w:gridCol w:w="1560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</w:t>
            </w:r>
          </w:p>
        </w:tc>
        <w:tc>
          <w:tcPr>
            <w:tcW w:w="1559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1105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6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543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Mobile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phone</w:t>
            </w:r>
          </w:p>
        </w:tc>
        <w:tc>
          <w:tcPr>
            <w:tcW w:w="2296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ail</w:t>
            </w:r>
          </w:p>
        </w:tc>
        <w:tc>
          <w:tcPr>
            <w:tcW w:w="7399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oom Type</w:t>
            </w:r>
          </w:p>
        </w:tc>
        <w:tc>
          <w:tcPr>
            <w:tcW w:w="7399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aper number</w:t>
            </w:r>
          </w:p>
        </w:tc>
        <w:tc>
          <w:tcPr>
            <w:tcW w:w="7399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Authors</w:t>
            </w:r>
          </w:p>
        </w:tc>
        <w:tc>
          <w:tcPr>
            <w:tcW w:w="7399" w:type="dxa"/>
            <w:gridSpan w:val="5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Please fill in the receipt and email to </w:t>
      </w:r>
      <w:r>
        <w:fldChar w:fldCharType="begin"/>
      </w:r>
      <w:r>
        <w:instrText xml:space="preserve"> HYPERLINK "mailto:likangshun@sina.com" </w:instrText>
      </w:r>
      <w:r>
        <w:fldChar w:fldCharType="separate"/>
      </w:r>
      <w:r>
        <w:rPr>
          <w:rStyle w:val="9"/>
          <w:rFonts w:ascii="Times New Roman" w:hAnsi="Times New Roman" w:cs="Times New Roman"/>
          <w:sz w:val="22"/>
          <w:szCs w:val="24"/>
        </w:rPr>
        <w:t>likangshun@sina.com</w:t>
      </w:r>
      <w:r>
        <w:rPr>
          <w:rStyle w:val="9"/>
          <w:rFonts w:ascii="Times New Roman" w:hAnsi="Times New Roman" w:cs="Times New Roman"/>
          <w:sz w:val="22"/>
          <w:szCs w:val="24"/>
        </w:rPr>
        <w:fldChar w:fldCharType="end"/>
      </w: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p>
      <w:pPr>
        <w:spacing w:line="400" w:lineRule="exact"/>
        <w:jc w:val="left"/>
        <w:rPr>
          <w:rFonts w:ascii="Times New Roman" w:hAnsi="Times New Roman" w:cs="Times New Roman"/>
          <w:sz w:val="22"/>
          <w:szCs w:val="24"/>
        </w:rPr>
      </w:pPr>
    </w:p>
    <w:sectPr>
      <w:pgSz w:w="11906" w:h="16838"/>
      <w:pgMar w:top="851" w:right="127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ZlMzE4ZWQ1MTQ1OTRkYjY1MDlhNzVhMDcyNTY4OGQifQ=="/>
  </w:docVars>
  <w:rsids>
    <w:rsidRoot w:val="00AF6CCA"/>
    <w:rsid w:val="00007BEB"/>
    <w:rsid w:val="00055F53"/>
    <w:rsid w:val="00060F1E"/>
    <w:rsid w:val="00067E69"/>
    <w:rsid w:val="00086D68"/>
    <w:rsid w:val="000C4499"/>
    <w:rsid w:val="000E68BE"/>
    <w:rsid w:val="000F1DCD"/>
    <w:rsid w:val="00112B81"/>
    <w:rsid w:val="00174C67"/>
    <w:rsid w:val="001856B9"/>
    <w:rsid w:val="001A28A2"/>
    <w:rsid w:val="001D288F"/>
    <w:rsid w:val="001F0F31"/>
    <w:rsid w:val="001F65D1"/>
    <w:rsid w:val="00202813"/>
    <w:rsid w:val="0020537A"/>
    <w:rsid w:val="00225213"/>
    <w:rsid w:val="002378BC"/>
    <w:rsid w:val="002544B0"/>
    <w:rsid w:val="00266103"/>
    <w:rsid w:val="0029133D"/>
    <w:rsid w:val="00302E3F"/>
    <w:rsid w:val="00316F83"/>
    <w:rsid w:val="003171B8"/>
    <w:rsid w:val="00382F47"/>
    <w:rsid w:val="003B6509"/>
    <w:rsid w:val="003C7AE4"/>
    <w:rsid w:val="003E2B98"/>
    <w:rsid w:val="004D44D4"/>
    <w:rsid w:val="00535EA7"/>
    <w:rsid w:val="005369E9"/>
    <w:rsid w:val="005A432E"/>
    <w:rsid w:val="005B733D"/>
    <w:rsid w:val="00602F66"/>
    <w:rsid w:val="006050B6"/>
    <w:rsid w:val="00606AE9"/>
    <w:rsid w:val="006169CF"/>
    <w:rsid w:val="00625410"/>
    <w:rsid w:val="00643711"/>
    <w:rsid w:val="00680A4D"/>
    <w:rsid w:val="006A02BC"/>
    <w:rsid w:val="006A2CC4"/>
    <w:rsid w:val="006B2A3A"/>
    <w:rsid w:val="006B4077"/>
    <w:rsid w:val="006C3444"/>
    <w:rsid w:val="006F40F8"/>
    <w:rsid w:val="00742343"/>
    <w:rsid w:val="007B62C5"/>
    <w:rsid w:val="007C2510"/>
    <w:rsid w:val="007C3C12"/>
    <w:rsid w:val="007C43D6"/>
    <w:rsid w:val="007C7CC9"/>
    <w:rsid w:val="007D0310"/>
    <w:rsid w:val="00805CB2"/>
    <w:rsid w:val="008432D2"/>
    <w:rsid w:val="008932CF"/>
    <w:rsid w:val="008B3CD2"/>
    <w:rsid w:val="008B3DB3"/>
    <w:rsid w:val="00920BED"/>
    <w:rsid w:val="009260AD"/>
    <w:rsid w:val="009341D8"/>
    <w:rsid w:val="009343A2"/>
    <w:rsid w:val="00952625"/>
    <w:rsid w:val="009A0D6B"/>
    <w:rsid w:val="009A3479"/>
    <w:rsid w:val="009A4016"/>
    <w:rsid w:val="009B0CBB"/>
    <w:rsid w:val="009C3AEA"/>
    <w:rsid w:val="009F4D83"/>
    <w:rsid w:val="00A12ADB"/>
    <w:rsid w:val="00A50FC4"/>
    <w:rsid w:val="00A60284"/>
    <w:rsid w:val="00A60E60"/>
    <w:rsid w:val="00A67B5F"/>
    <w:rsid w:val="00AB58B0"/>
    <w:rsid w:val="00AE55A2"/>
    <w:rsid w:val="00AF6CCA"/>
    <w:rsid w:val="00B46B9D"/>
    <w:rsid w:val="00C44A84"/>
    <w:rsid w:val="00C461C9"/>
    <w:rsid w:val="00C5398F"/>
    <w:rsid w:val="00C72712"/>
    <w:rsid w:val="00C72A95"/>
    <w:rsid w:val="00C85A3B"/>
    <w:rsid w:val="00C93504"/>
    <w:rsid w:val="00C95874"/>
    <w:rsid w:val="00CB1E6B"/>
    <w:rsid w:val="00CD1FE7"/>
    <w:rsid w:val="00D23021"/>
    <w:rsid w:val="00D30FFA"/>
    <w:rsid w:val="00D33EBF"/>
    <w:rsid w:val="00D3671C"/>
    <w:rsid w:val="00DA5417"/>
    <w:rsid w:val="00DB7225"/>
    <w:rsid w:val="00DF3C88"/>
    <w:rsid w:val="00E34AA4"/>
    <w:rsid w:val="00EB17C2"/>
    <w:rsid w:val="00EC4E65"/>
    <w:rsid w:val="00ED2E23"/>
    <w:rsid w:val="00EE0084"/>
    <w:rsid w:val="00F027EE"/>
    <w:rsid w:val="00F8202A"/>
    <w:rsid w:val="00F97639"/>
    <w:rsid w:val="00FC37F7"/>
    <w:rsid w:val="00FF6672"/>
    <w:rsid w:val="030D3D42"/>
    <w:rsid w:val="03DD29A1"/>
    <w:rsid w:val="24872C88"/>
    <w:rsid w:val="2FD408E2"/>
    <w:rsid w:val="55B07A29"/>
    <w:rsid w:val="6C1017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175</Words>
  <Characters>980</Characters>
  <Lines>9</Lines>
  <Paragraphs>2</Paragraphs>
  <TotalTime>3</TotalTime>
  <ScaleCrop>false</ScaleCrop>
  <LinksUpToDate>false</LinksUpToDate>
  <CharactersWithSpaces>1111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2017-07-28T17:37:00Z</dcterms:created>
  <dc:creator>Administrator</dc:creator>
  <cp:lastModifiedBy>振盛</cp:lastModifiedBy>
  <dcterms:modified xsi:type="dcterms:W3CDTF">2023-07-24T10:24:34Z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D320866614D246D193617D0EEB6C5D2C</vt:lpwstr>
  </property>
</Properties>
</file>